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B5" w:rsidRDefault="00B917B5" w:rsidP="00AA2B59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AA2B59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AA2B59" w:rsidRPr="00000D2F">
        <w:rPr>
          <w:rFonts w:ascii="Arial" w:hAnsi="Arial" w:cs="Arial"/>
          <w:bCs/>
          <w:spacing w:val="-3"/>
          <w:sz w:val="22"/>
          <w:szCs w:val="22"/>
        </w:rPr>
        <w:t xml:space="preserve">Finance and Administration Committee </w:t>
      </w:r>
      <w:r w:rsidR="00AA2B59">
        <w:rPr>
          <w:rFonts w:ascii="Arial" w:hAnsi="Arial" w:cs="Arial"/>
          <w:bCs/>
          <w:spacing w:val="-3"/>
          <w:sz w:val="22"/>
          <w:szCs w:val="22"/>
        </w:rPr>
        <w:t>“</w:t>
      </w:r>
      <w:r w:rsidR="00AA2B59" w:rsidRPr="00000D2F">
        <w:rPr>
          <w:rFonts w:ascii="Arial" w:hAnsi="Arial" w:cs="Arial"/>
          <w:bCs/>
          <w:spacing w:val="-3"/>
          <w:sz w:val="22"/>
          <w:szCs w:val="22"/>
        </w:rPr>
        <w:t>Inquiry into the practices of the labour hire industry in Queensland</w:t>
      </w:r>
      <w:r w:rsidR="00AA2B59">
        <w:rPr>
          <w:rFonts w:ascii="Arial" w:hAnsi="Arial" w:cs="Arial"/>
          <w:bCs/>
          <w:spacing w:val="-3"/>
          <w:sz w:val="22"/>
          <w:szCs w:val="22"/>
        </w:rPr>
        <w:t xml:space="preserve">”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 w:rsidR="00AA2B59">
        <w:rPr>
          <w:rFonts w:ascii="Arial" w:hAnsi="Arial" w:cs="Arial"/>
          <w:bCs/>
          <w:spacing w:val="-3"/>
          <w:sz w:val="22"/>
          <w:szCs w:val="22"/>
        </w:rPr>
        <w:t>tabled in Parliament on 30</w:t>
      </w:r>
      <w:r w:rsidR="00167B85">
        <w:rPr>
          <w:rFonts w:ascii="Arial" w:hAnsi="Arial" w:cs="Arial"/>
          <w:bCs/>
          <w:spacing w:val="-3"/>
          <w:sz w:val="22"/>
          <w:szCs w:val="22"/>
        </w:rPr>
        <w:t> </w:t>
      </w:r>
      <w:r>
        <w:rPr>
          <w:rFonts w:ascii="Arial" w:hAnsi="Arial" w:cs="Arial"/>
          <w:bCs/>
          <w:spacing w:val="-3"/>
          <w:sz w:val="22"/>
          <w:szCs w:val="22"/>
        </w:rPr>
        <w:t>June 2016.</w:t>
      </w:r>
      <w:r w:rsidR="00AA2B5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A2B59" w:rsidRDefault="00B917B5" w:rsidP="00AA2B59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AA2B59">
        <w:rPr>
          <w:rFonts w:ascii="Arial" w:hAnsi="Arial" w:cs="Arial"/>
          <w:bCs/>
          <w:spacing w:val="-3"/>
          <w:sz w:val="22"/>
          <w:szCs w:val="22"/>
        </w:rPr>
        <w:t xml:space="preserve">n Issues Paper </w:t>
      </w:r>
      <w:r w:rsidR="00337BF3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AA2B59">
        <w:rPr>
          <w:rFonts w:ascii="Arial" w:hAnsi="Arial" w:cs="Arial"/>
          <w:bCs/>
          <w:spacing w:val="-3"/>
          <w:sz w:val="22"/>
          <w:szCs w:val="22"/>
        </w:rPr>
        <w:t>canvass submissions from stakeholders and the community on the important features of any scheme for the regulation of the labour hire industry.</w:t>
      </w:r>
    </w:p>
    <w:p w:rsidR="00AA2B59" w:rsidRDefault="00AA2B59" w:rsidP="00AA2B59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Issues Paper seeks responses from stakeholders on a number of questions in relation to potential regulation of the labour hire industry, and the possible component of a licensing scheme for the labour hire industry in Queensland.</w:t>
      </w:r>
    </w:p>
    <w:p w:rsidR="00AA2B59" w:rsidRDefault="00AA2B59" w:rsidP="00AA2B59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6408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 release of the Issues Paper</w:t>
      </w:r>
      <w:r w:rsidR="00337BF3">
        <w:rPr>
          <w:rFonts w:ascii="Arial" w:hAnsi="Arial" w:cs="Arial"/>
          <w:bCs/>
          <w:spacing w:val="-3"/>
          <w:sz w:val="22"/>
          <w:szCs w:val="22"/>
        </w:rPr>
        <w:t xml:space="preserve"> for Regulation of the Labour Hire Industry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A2B59" w:rsidRPr="00096408" w:rsidRDefault="00B72569" w:rsidP="00B917B5">
      <w:pPr>
        <w:numPr>
          <w:ilvl w:val="0"/>
          <w:numId w:val="2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B917B5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:rsidR="00AA2B59" w:rsidRPr="00D5680C" w:rsidRDefault="00B15333" w:rsidP="00B917B5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AA2B59" w:rsidRPr="00E875C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Issues Paper for Regulation of the Labour Hire Industry</w:t>
        </w:r>
      </w:hyperlink>
    </w:p>
    <w:sectPr w:rsidR="00AA2B59" w:rsidRPr="00D5680C" w:rsidSect="00BE39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37" w:rsidRDefault="00940637">
      <w:r>
        <w:separator/>
      </w:r>
    </w:p>
  </w:endnote>
  <w:endnote w:type="continuationSeparator" w:id="0">
    <w:p w:rsidR="00940637" w:rsidRDefault="0094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EA" w:rsidRDefault="005A7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01" w:rsidRPr="001141E1" w:rsidRDefault="00AA2B59" w:rsidP="0039120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EA" w:rsidRDefault="005A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37" w:rsidRDefault="00940637">
      <w:r>
        <w:separator/>
      </w:r>
    </w:p>
  </w:footnote>
  <w:footnote w:type="continuationSeparator" w:id="0">
    <w:p w:rsidR="00940637" w:rsidRDefault="0094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EA" w:rsidRDefault="005A7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EA" w:rsidRDefault="005A7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01" w:rsidRPr="00D75134" w:rsidRDefault="00AA2B59" w:rsidP="0039120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391201" w:rsidRPr="00D75134" w:rsidRDefault="00391201" w:rsidP="0039120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91201" w:rsidRPr="001E209B" w:rsidRDefault="00AA2B59" w:rsidP="0039120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67B85">
      <w:rPr>
        <w:rFonts w:ascii="Arial" w:hAnsi="Arial" w:cs="Arial"/>
        <w:b/>
        <w:sz w:val="22"/>
        <w:szCs w:val="22"/>
      </w:rPr>
      <w:t>December</w:t>
    </w:r>
    <w:r w:rsidR="00EF2328">
      <w:rPr>
        <w:rFonts w:ascii="Arial" w:hAnsi="Arial" w:cs="Arial"/>
        <w:b/>
        <w:sz w:val="22"/>
        <w:szCs w:val="22"/>
      </w:rPr>
      <w:t xml:space="preserve"> 2016</w:t>
    </w:r>
  </w:p>
  <w:p w:rsidR="00EF2328" w:rsidRPr="00EF2328" w:rsidRDefault="00EF2328" w:rsidP="0039120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F2328">
      <w:rPr>
        <w:rFonts w:ascii="Arial" w:hAnsi="Arial" w:cs="Arial"/>
        <w:b/>
        <w:sz w:val="22"/>
        <w:szCs w:val="22"/>
        <w:u w:val="single"/>
      </w:rPr>
      <w:t>Proposal for the regulation of the labour hire industry in Queensland</w:t>
    </w:r>
  </w:p>
  <w:p w:rsidR="00391201" w:rsidRPr="000629E8" w:rsidRDefault="00AA2B59" w:rsidP="005A74EA">
    <w:pPr>
      <w:pStyle w:val="Header"/>
      <w:spacing w:before="120"/>
      <w:jc w:val="both"/>
    </w:pPr>
    <w:r w:rsidRPr="00000D2F">
      <w:rPr>
        <w:rFonts w:ascii="Arial" w:hAnsi="Arial" w:cs="Arial"/>
        <w:b/>
        <w:sz w:val="22"/>
        <w:szCs w:val="22"/>
        <w:u w:val="single"/>
      </w:rPr>
      <w:t xml:space="preserve">Minister for Employment and Industrial Relations, Minister for Racing and Minister for Multicultural Affairs </w:t>
    </w:r>
  </w:p>
  <w:p w:rsidR="00391201" w:rsidRPr="002266A8" w:rsidRDefault="00391201" w:rsidP="00167B85">
    <w:pPr>
      <w:pStyle w:val="Header"/>
      <w:pBdr>
        <w:bottom w:val="single" w:sz="4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AED001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854"/>
        </w:tabs>
        <w:ind w:left="854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59"/>
    <w:rsid w:val="001404DA"/>
    <w:rsid w:val="00167B85"/>
    <w:rsid w:val="00186DA6"/>
    <w:rsid w:val="001D03AA"/>
    <w:rsid w:val="00212997"/>
    <w:rsid w:val="00277DA4"/>
    <w:rsid w:val="00296614"/>
    <w:rsid w:val="00310BFD"/>
    <w:rsid w:val="00337BF3"/>
    <w:rsid w:val="00391201"/>
    <w:rsid w:val="004D2FC5"/>
    <w:rsid w:val="004D70D8"/>
    <w:rsid w:val="005A74EA"/>
    <w:rsid w:val="006B49B5"/>
    <w:rsid w:val="007D01EA"/>
    <w:rsid w:val="008128A0"/>
    <w:rsid w:val="008F6EC4"/>
    <w:rsid w:val="00940637"/>
    <w:rsid w:val="00A00D93"/>
    <w:rsid w:val="00AA2B59"/>
    <w:rsid w:val="00B15333"/>
    <w:rsid w:val="00B70229"/>
    <w:rsid w:val="00B72569"/>
    <w:rsid w:val="00B917B5"/>
    <w:rsid w:val="00BE3974"/>
    <w:rsid w:val="00D8720C"/>
    <w:rsid w:val="00DB6A9D"/>
    <w:rsid w:val="00DC6906"/>
    <w:rsid w:val="00E875C2"/>
    <w:rsid w:val="00EF19CA"/>
    <w:rsid w:val="00EF2328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59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B59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rsid w:val="00AA2B5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AA2B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2B59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256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E875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ape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A8ADA6-D3F2-4D03-AA50-4F286AF5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01E5E-FF05-4344-8651-BBDEACC9C8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D9855B-B322-48E6-BB91-FCF5A9D90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180BC-A646-4EEC-99AB-91E839431E0C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733</CharactersWithSpaces>
  <SharedDoc>false</SharedDoc>
  <HyperlinkBase>https://www.cabinet.qld.gov.au/documents/2016/Dec/LabHire/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2017-02-14T23:19:00Z</cp:lastPrinted>
  <dcterms:created xsi:type="dcterms:W3CDTF">2017-10-25T01:47:00Z</dcterms:created>
  <dcterms:modified xsi:type="dcterms:W3CDTF">2018-03-06T01:34:00Z</dcterms:modified>
  <cp:category>Industrial_Relations,Employment,Regulatory_Reform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0x010100C7BD08439FA548A39DD6F4EEA9A4DD920028A0CA45A385418C914557FFC286F13E004EB8CA558F2C6042A832EDA2471880AF</vt:lpwstr>
  </property>
  <property fmtid="{D5CDD505-2E9C-101B-9397-08002B2CF9AE}" pid="4" name="_dlc_DocIdItemGuid">
    <vt:lpwstr>7e3712d4-9665-4f96-babf-aab84ee46b5d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{91bdefb8-0d65-4ccd-aa84-73bfa87f031c}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{95ee723f-7e30-47a4-b556-fd4bfa065a81}</vt:lpwstr>
  </property>
  <property fmtid="{D5CDD505-2E9C-101B-9397-08002B2CF9AE}" pid="9" name="RecordPoint_ActiveItemUniqueId">
    <vt:lpwstr>{7e3712d4-9665-4f96-babf-aab84ee46b5d}</vt:lpwstr>
  </property>
  <property fmtid="{D5CDD505-2E9C-101B-9397-08002B2CF9AE}" pid="10" name="RecordPoint_RecordNumberSubmitted">
    <vt:lpwstr>R0000380000</vt:lpwstr>
  </property>
  <property fmtid="{D5CDD505-2E9C-101B-9397-08002B2CF9AE}" pid="11" name="RecordPoint_SubmissionCompleted">
    <vt:lpwstr>2017-02-15T20:56:20.1437994+10:00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lc_DocId">
    <vt:lpwstr>BUSNCLLO-74-79</vt:lpwstr>
  </property>
  <property fmtid="{D5CDD505-2E9C-101B-9397-08002B2CF9AE}" pid="17" name="_dlc_DocIdUrl">
    <vt:lpwstr>https://nexus.treasury.qld.gov.au/business/cabinet-services/dpc-reporting/_layouts/15/DocIdRedir.aspx?ID=BUSNCLLO-74-79, BUSNCLLO-74-79</vt:lpwstr>
  </property>
</Properties>
</file>